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25F4" w14:textId="77777777" w:rsidR="00BC62BB" w:rsidRPr="00220AF5" w:rsidRDefault="00BC62BB" w:rsidP="00BC62BB">
      <w:pPr>
        <w:rPr>
          <w:rFonts w:eastAsia="Times New Roman"/>
          <w:b/>
          <w:bCs/>
        </w:rPr>
      </w:pPr>
      <w:r w:rsidRPr="00220AF5">
        <w:rPr>
          <w:rStyle w:val="panel-title"/>
          <w:rFonts w:eastAsia="Times New Roman"/>
          <w:b/>
          <w:bCs/>
        </w:rPr>
        <w:t>President's Award</w:t>
      </w:r>
      <w:r w:rsidRPr="00220AF5">
        <w:rPr>
          <w:rFonts w:eastAsia="Times New Roman"/>
          <w:b/>
          <w:bCs/>
        </w:rPr>
        <w:t xml:space="preserve"> </w:t>
      </w:r>
    </w:p>
    <w:p w14:paraId="49687D86" w14:textId="77777777" w:rsidR="00BC62BB" w:rsidRDefault="00BC62BB" w:rsidP="00BC62BB">
      <w:pPr>
        <w:rPr>
          <w:rFonts w:eastAsia="Times New Roman"/>
        </w:rPr>
      </w:pPr>
    </w:p>
    <w:p w14:paraId="386DEE70" w14:textId="3B6FB277" w:rsidR="00BC62BB" w:rsidRDefault="00BC62BB" w:rsidP="00BC62BB">
      <w:pPr>
        <w:rPr>
          <w:rFonts w:eastAsia="Times New Roman"/>
        </w:rPr>
      </w:pPr>
      <w:r w:rsidRPr="00220AF5">
        <w:rPr>
          <w:rFonts w:eastAsia="Times New Roman"/>
          <w:b/>
          <w:bCs/>
        </w:rPr>
        <w:t>Name of nominee</w:t>
      </w:r>
      <w:r w:rsidRPr="00220AF5">
        <w:rPr>
          <w:rFonts w:eastAsia="Times New Roman"/>
          <w:b/>
          <w:bCs/>
        </w:rPr>
        <w:t>:</w:t>
      </w:r>
      <w:r>
        <w:rPr>
          <w:rFonts w:eastAsia="Times New Roman"/>
        </w:rPr>
        <w:t xml:space="preserve"> Amanda Drury </w:t>
      </w:r>
    </w:p>
    <w:p w14:paraId="6203AEE7" w14:textId="77777777" w:rsidR="00BC62BB" w:rsidRDefault="00BC62BB" w:rsidP="00BC62BB">
      <w:pPr>
        <w:rPr>
          <w:rFonts w:eastAsia="Times New Roman"/>
        </w:rPr>
      </w:pPr>
    </w:p>
    <w:p w14:paraId="6C610EA2" w14:textId="49F8A016" w:rsidR="00BC62BB" w:rsidRDefault="00BC62BB" w:rsidP="00BC62BB">
      <w:pPr>
        <w:rPr>
          <w:rFonts w:eastAsia="Times New Roman"/>
        </w:rPr>
      </w:pPr>
      <w:r w:rsidRPr="00220AF5">
        <w:rPr>
          <w:rFonts w:eastAsia="Times New Roman"/>
          <w:b/>
          <w:bCs/>
        </w:rPr>
        <w:t>Group Name</w:t>
      </w:r>
      <w:r w:rsidRPr="00220AF5">
        <w:rPr>
          <w:rFonts w:eastAsia="Times New Roman"/>
          <w:b/>
          <w:bCs/>
        </w:rPr>
        <w:t>:</w:t>
      </w:r>
      <w:r>
        <w:rPr>
          <w:rFonts w:eastAsia="Times New Roman"/>
        </w:rPr>
        <w:t xml:space="preserve"> City of Lincoln Band </w:t>
      </w:r>
    </w:p>
    <w:p w14:paraId="087999FA" w14:textId="77777777" w:rsidR="00BC62BB" w:rsidRDefault="00BC62BB" w:rsidP="00BC62BB">
      <w:pPr>
        <w:rPr>
          <w:rFonts w:eastAsia="Times New Roman"/>
        </w:rPr>
      </w:pPr>
    </w:p>
    <w:p w14:paraId="627B55C9" w14:textId="589E35BB" w:rsidR="00BC62BB" w:rsidRDefault="00BC62BB" w:rsidP="00BC62BB">
      <w:pPr>
        <w:rPr>
          <w:rFonts w:eastAsia="Times New Roman"/>
        </w:rPr>
      </w:pPr>
      <w:r w:rsidRPr="00220AF5">
        <w:rPr>
          <w:rFonts w:eastAsia="Times New Roman"/>
          <w:b/>
          <w:bCs/>
        </w:rPr>
        <w:t>How many members in the group</w:t>
      </w:r>
      <w:r w:rsidRPr="00220AF5">
        <w:rPr>
          <w:rFonts w:eastAsia="Times New Roman"/>
          <w:b/>
          <w:bCs/>
        </w:rPr>
        <w:t>:</w:t>
      </w:r>
      <w:r>
        <w:rPr>
          <w:rFonts w:eastAsia="Times New Roman"/>
        </w:rPr>
        <w:t xml:space="preserve"> 30 </w:t>
      </w:r>
    </w:p>
    <w:p w14:paraId="01A8678C" w14:textId="77777777" w:rsidR="00BC62BB" w:rsidRDefault="00BC62BB" w:rsidP="00BC62BB">
      <w:pPr>
        <w:rPr>
          <w:rFonts w:eastAsia="Times New Roman"/>
        </w:rPr>
      </w:pPr>
    </w:p>
    <w:p w14:paraId="3096E074" w14:textId="75D69721" w:rsidR="00BC62BB" w:rsidRDefault="00A64090" w:rsidP="00BC62BB">
      <w:pPr>
        <w:rPr>
          <w:rFonts w:eastAsia="Times New Roman"/>
        </w:rPr>
      </w:pPr>
      <w:r w:rsidRPr="00A64090">
        <w:rPr>
          <w:rFonts w:eastAsia="Times New Roman"/>
          <w:b/>
          <w:bCs/>
        </w:rPr>
        <w:t>Name of nominator</w:t>
      </w:r>
      <w:r w:rsidRPr="00A64090">
        <w:rPr>
          <w:rFonts w:eastAsia="Times New Roman"/>
          <w:b/>
          <w:bCs/>
        </w:rPr>
        <w:t>:</w:t>
      </w:r>
      <w:r>
        <w:rPr>
          <w:rFonts w:eastAsia="Times New Roman"/>
        </w:rPr>
        <w:t xml:space="preserve"> </w:t>
      </w:r>
      <w:r w:rsidR="00BC62BB">
        <w:rPr>
          <w:rFonts w:eastAsia="Times New Roman"/>
        </w:rPr>
        <w:t xml:space="preserve">Heather Payne </w:t>
      </w:r>
    </w:p>
    <w:p w14:paraId="2E322278" w14:textId="77777777" w:rsidR="006372DA" w:rsidRDefault="006372DA" w:rsidP="00BC62BB">
      <w:pPr>
        <w:rPr>
          <w:rFonts w:eastAsia="Times New Roman"/>
        </w:rPr>
      </w:pPr>
    </w:p>
    <w:p w14:paraId="0DEDB7C8" w14:textId="77777777" w:rsidR="00BC62BB" w:rsidRDefault="00BC62BB" w:rsidP="00BC62BB">
      <w:pPr>
        <w:rPr>
          <w:rFonts w:eastAsia="Times New Roman"/>
        </w:rPr>
      </w:pPr>
      <w:r>
        <w:rPr>
          <w:rFonts w:eastAsia="Times New Roman"/>
        </w:rPr>
        <w:t xml:space="preserve">The band was formed in 1893 with the financial support of The Lincoln Malleable Iron Works. Since that time the band has undergone several name changes becoming the City of Lincoln Band in 1987. Whilst it remains proudly rooted in the traditions of brass banding, we recognise the need to serve our local community and meet their needs. We are a friendly community- based brass band with musicians of all ages and abilities. We simply enjoy playing together and entertaining people and although we do several large-scale paid events during the year, it is the little concerts at care homes, schools and the like that get us </w:t>
      </w:r>
      <w:proofErr w:type="gramStart"/>
      <w:r>
        <w:rPr>
          <w:rFonts w:eastAsia="Times New Roman"/>
        </w:rPr>
        <w:t>really excited</w:t>
      </w:r>
      <w:proofErr w:type="gramEnd"/>
      <w:r>
        <w:rPr>
          <w:rFonts w:eastAsia="Times New Roman"/>
        </w:rPr>
        <w:t xml:space="preserve">! </w:t>
      </w:r>
      <w:hyperlink r:id="rId4" w:history="1">
        <w:r>
          <w:rPr>
            <w:rStyle w:val="Hyperlink"/>
            <w:rFonts w:eastAsia="Times New Roman"/>
          </w:rPr>
          <w:t>https://cityoflincolnband.org/</w:t>
        </w:r>
      </w:hyperlink>
    </w:p>
    <w:p w14:paraId="34B90740" w14:textId="77777777" w:rsidR="006372DA" w:rsidRDefault="006372DA" w:rsidP="00BC62BB">
      <w:pPr>
        <w:rPr>
          <w:rFonts w:eastAsia="Times New Roman"/>
        </w:rPr>
      </w:pPr>
    </w:p>
    <w:p w14:paraId="49FF1C52" w14:textId="77777777" w:rsidR="00BC62BB" w:rsidRDefault="00BC62BB" w:rsidP="00BC62BB">
      <w:pPr>
        <w:rPr>
          <w:rFonts w:eastAsia="Times New Roman"/>
        </w:rPr>
      </w:pPr>
      <w:r>
        <w:rPr>
          <w:rFonts w:eastAsia="Times New Roman"/>
        </w:rPr>
        <w:t xml:space="preserve">Prior to Amanda joining the band, we had not thought about using technology, promotion, networking and PR to raise the profile of the band and to secure its future. From the ‘get go’, Amanda introduced us to using an APP so that we knew in advance who would be at practices or who was available to play at an event. It has revolutionised how we work. In tandem, she sets up WhatsApp groups for each event and ensures that all the details - venue, parking, dress code etc are at our fingertips. She has designed a new website and set up social media accounts (and posts on them) as well as ensuring that photos and videos are taken of each event for promotion purposes. She has networked with groups not previously interested in hiring a brass band and, as a result, we have had some very prestigious and </w:t>
      </w:r>
      <w:proofErr w:type="gramStart"/>
      <w:r>
        <w:rPr>
          <w:rFonts w:eastAsia="Times New Roman"/>
        </w:rPr>
        <w:t>high profile</w:t>
      </w:r>
      <w:proofErr w:type="gramEnd"/>
      <w:r>
        <w:rPr>
          <w:rFonts w:eastAsia="Times New Roman"/>
        </w:rPr>
        <w:t xml:space="preserve"> gigs. This year alone she got us on Radio 4 twice including playing live on the Money Box programme, serenading the runners on the Lincoln 10k route and being a focal point on the </w:t>
      </w:r>
      <w:proofErr w:type="gramStart"/>
      <w:r>
        <w:rPr>
          <w:rFonts w:eastAsia="Times New Roman"/>
        </w:rPr>
        <w:t>city‘</w:t>
      </w:r>
      <w:proofErr w:type="gramEnd"/>
      <w:r>
        <w:rPr>
          <w:rFonts w:eastAsia="Times New Roman"/>
        </w:rPr>
        <w:t xml:space="preserve">s Ice Sculpture trail. This ‘outside the box’ thinking has </w:t>
      </w:r>
      <w:proofErr w:type="gramStart"/>
      <w:r>
        <w:rPr>
          <w:rFonts w:eastAsia="Times New Roman"/>
        </w:rPr>
        <w:t>opened up</w:t>
      </w:r>
      <w:proofErr w:type="gramEnd"/>
      <w:r>
        <w:rPr>
          <w:rFonts w:eastAsia="Times New Roman"/>
        </w:rPr>
        <w:t xml:space="preserve"> new possibilities for the band and as well as new audiences. She never turns away a charity or voluntary event and was instrumental in buying some 10-piece music books so we could play small gigs with a small band! She has a ‘can do’ attitude and as a result we now have new players coming into the band not from a brass-band background. We have a range of repertoires and band set ups depending on the gig and she successfully bid for a grant from the Community Chest so that we can do more for free within our local community. The band has been revolutionised by a passionate, creative thinker who looks for new opportunities and has the energy, vision and technical skill to make it happen. She also manages to fit in playing tenor horn as well. As a person who was new to banding, she has embraced the heritage of brass bands but not been limited in her thinking by the traditional perception of what and where they perform. Her positivity and enthusiasm are infectious. Her impact over the last 18 months has secured the future of the band so we can reach our next milestone - our sesquicentennial in 2043!</w:t>
      </w:r>
    </w:p>
    <w:p w14:paraId="1AC8D196" w14:textId="77777777" w:rsidR="006372DA" w:rsidRDefault="006372DA" w:rsidP="00BC62BB">
      <w:pPr>
        <w:rPr>
          <w:rFonts w:eastAsia="Times New Roman"/>
        </w:rPr>
      </w:pPr>
    </w:p>
    <w:p w14:paraId="52AF9DD5" w14:textId="77777777" w:rsidR="00A20C00" w:rsidRDefault="00A20C00">
      <w:pPr>
        <w:rPr>
          <w:rFonts w:eastAsia="Times New Roman"/>
          <w:b/>
          <w:bCs/>
        </w:rPr>
      </w:pPr>
    </w:p>
    <w:p w14:paraId="609DF79D" w14:textId="7D08B90A" w:rsidR="005123BC" w:rsidRPr="005123BC" w:rsidRDefault="005123BC">
      <w:pPr>
        <w:rPr>
          <w:rFonts w:eastAsia="Times New Roman"/>
          <w:b/>
          <w:bCs/>
        </w:rPr>
      </w:pPr>
      <w:r>
        <w:rPr>
          <w:rFonts w:eastAsia="Times New Roman"/>
          <w:b/>
          <w:bCs/>
        </w:rPr>
        <w:lastRenderedPageBreak/>
        <w:t>Supporting evidence</w:t>
      </w:r>
    </w:p>
    <w:p w14:paraId="0E753BA0" w14:textId="2D7F3339" w:rsidR="00AE1977" w:rsidRDefault="005123BC">
      <w:hyperlink r:id="rId5" w:history="1">
        <w:r w:rsidRPr="00EB7F5A">
          <w:rPr>
            <w:rStyle w:val="Hyperlink"/>
            <w:rFonts w:eastAsia="Times New Roman"/>
          </w:rPr>
          <w:t>https://cityoflincolnband.org/</w:t>
        </w:r>
      </w:hyperlink>
      <w:r w:rsidR="00BC62BB">
        <w:rPr>
          <w:rFonts w:eastAsia="Times New Roman"/>
        </w:rPr>
        <w:t xml:space="preserve"> </w:t>
      </w:r>
    </w:p>
    <w:sectPr w:rsidR="00AE1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53"/>
    <w:rsid w:val="00220AF5"/>
    <w:rsid w:val="00363147"/>
    <w:rsid w:val="005123BC"/>
    <w:rsid w:val="006372DA"/>
    <w:rsid w:val="0079314F"/>
    <w:rsid w:val="007C5753"/>
    <w:rsid w:val="00A20C00"/>
    <w:rsid w:val="00A64090"/>
    <w:rsid w:val="00AE1977"/>
    <w:rsid w:val="00BC62BB"/>
    <w:rsid w:val="00CF557F"/>
    <w:rsid w:val="00D9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96CE"/>
  <w15:chartTrackingRefBased/>
  <w15:docId w15:val="{4E9D825B-203D-46B2-AEAE-DDB85EC0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B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7C575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C575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C575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C575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C575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C575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C575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C575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C575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5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5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5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5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5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753"/>
    <w:rPr>
      <w:rFonts w:eastAsiaTheme="majorEastAsia" w:cstheme="majorBidi"/>
      <w:color w:val="272727" w:themeColor="text1" w:themeTint="D8"/>
    </w:rPr>
  </w:style>
  <w:style w:type="paragraph" w:styleId="Title">
    <w:name w:val="Title"/>
    <w:basedOn w:val="Normal"/>
    <w:next w:val="Normal"/>
    <w:link w:val="TitleChar"/>
    <w:uiPriority w:val="10"/>
    <w:qFormat/>
    <w:rsid w:val="007C575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C5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75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C5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753"/>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C5753"/>
    <w:rPr>
      <w:i/>
      <w:iCs/>
      <w:color w:val="404040" w:themeColor="text1" w:themeTint="BF"/>
    </w:rPr>
  </w:style>
  <w:style w:type="paragraph" w:styleId="ListParagraph">
    <w:name w:val="List Paragraph"/>
    <w:basedOn w:val="Normal"/>
    <w:uiPriority w:val="34"/>
    <w:qFormat/>
    <w:rsid w:val="007C5753"/>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C5753"/>
    <w:rPr>
      <w:i/>
      <w:iCs/>
      <w:color w:val="0F4761" w:themeColor="accent1" w:themeShade="BF"/>
    </w:rPr>
  </w:style>
  <w:style w:type="paragraph" w:styleId="IntenseQuote">
    <w:name w:val="Intense Quote"/>
    <w:basedOn w:val="Normal"/>
    <w:next w:val="Normal"/>
    <w:link w:val="IntenseQuoteChar"/>
    <w:uiPriority w:val="30"/>
    <w:qFormat/>
    <w:rsid w:val="007C57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C5753"/>
    <w:rPr>
      <w:i/>
      <w:iCs/>
      <w:color w:val="0F4761" w:themeColor="accent1" w:themeShade="BF"/>
    </w:rPr>
  </w:style>
  <w:style w:type="character" w:styleId="IntenseReference">
    <w:name w:val="Intense Reference"/>
    <w:basedOn w:val="DefaultParagraphFont"/>
    <w:uiPriority w:val="32"/>
    <w:qFormat/>
    <w:rsid w:val="007C5753"/>
    <w:rPr>
      <w:b/>
      <w:bCs/>
      <w:smallCaps/>
      <w:color w:val="0F4761" w:themeColor="accent1" w:themeShade="BF"/>
      <w:spacing w:val="5"/>
    </w:rPr>
  </w:style>
  <w:style w:type="character" w:styleId="Hyperlink">
    <w:name w:val="Hyperlink"/>
    <w:basedOn w:val="DefaultParagraphFont"/>
    <w:uiPriority w:val="99"/>
    <w:unhideWhenUsed/>
    <w:rsid w:val="00BC62BB"/>
    <w:rPr>
      <w:color w:val="0000FF"/>
      <w:u w:val="single"/>
    </w:rPr>
  </w:style>
  <w:style w:type="character" w:customStyle="1" w:styleId="panel-title">
    <w:name w:val="panel-title"/>
    <w:basedOn w:val="DefaultParagraphFont"/>
    <w:rsid w:val="00BC62BB"/>
  </w:style>
  <w:style w:type="character" w:styleId="UnresolvedMention">
    <w:name w:val="Unresolved Mention"/>
    <w:basedOn w:val="DefaultParagraphFont"/>
    <w:uiPriority w:val="99"/>
    <w:semiHidden/>
    <w:unhideWhenUsed/>
    <w:rsid w:val="0051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81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tyoflincolnband.org/" TargetMode="External"/><Relationship Id="rId10" Type="http://schemas.openxmlformats.org/officeDocument/2006/relationships/customXml" Target="../customXml/item3.xml"/><Relationship Id="rId4" Type="http://schemas.openxmlformats.org/officeDocument/2006/relationships/hyperlink" Target="https://url.uk.m.mimecastprotect.com/s/wQV2CGYo3sJPmqu7IoXd?domain=cityoflincolnband.org/"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F75927-EE3B-4479-B027-D9486FC11951}"/>
</file>

<file path=customXml/itemProps2.xml><?xml version="1.0" encoding="utf-8"?>
<ds:datastoreItem xmlns:ds="http://schemas.openxmlformats.org/officeDocument/2006/customXml" ds:itemID="{1763D190-0365-4D58-998E-7BCFF847EEBF}"/>
</file>

<file path=customXml/itemProps3.xml><?xml version="1.0" encoding="utf-8"?>
<ds:datastoreItem xmlns:ds="http://schemas.openxmlformats.org/officeDocument/2006/customXml" ds:itemID="{4E4785D9-4E78-44F8-8570-7A5405FC3224}"/>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Laidler</dc:creator>
  <cp:keywords/>
  <dc:description/>
  <cp:lastModifiedBy>Harriet Laidler</cp:lastModifiedBy>
  <cp:revision>7</cp:revision>
  <dcterms:created xsi:type="dcterms:W3CDTF">2024-06-20T11:25:00Z</dcterms:created>
  <dcterms:modified xsi:type="dcterms:W3CDTF">2024-06-20T11:33:00Z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ies>
</file>